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2" w:rsidRDefault="007C4472">
      <w:pPr>
        <w:rPr>
          <w:noProof/>
          <w:lang w:eastAsia="pt-BR"/>
        </w:rPr>
      </w:pPr>
      <w:hyperlink r:id="rId4" w:history="1">
        <w:r>
          <w:rPr>
            <w:rStyle w:val="Hyperlink"/>
          </w:rPr>
          <w:t>http://www.jatainews.com.br/2018/06/iii-congresso-de-biomedicina-do-centro.html</w:t>
        </w:r>
      </w:hyperlink>
    </w:p>
    <w:p w:rsidR="007C4472" w:rsidRDefault="007C4472">
      <w:pPr>
        <w:rPr>
          <w:noProof/>
          <w:lang w:eastAsia="pt-BR"/>
        </w:rPr>
      </w:pPr>
    </w:p>
    <w:p w:rsidR="007C4472" w:rsidRDefault="007C4472">
      <w:pPr>
        <w:rPr>
          <w:noProof/>
          <w:lang w:eastAsia="pt-BR"/>
        </w:rPr>
      </w:pPr>
    </w:p>
    <w:p w:rsidR="009830F8" w:rsidRDefault="00127B22">
      <w:r w:rsidRPr="00127B22">
        <w:rPr>
          <w:noProof/>
          <w:lang w:eastAsia="pt-BR"/>
        </w:rPr>
        <w:drawing>
          <wp:inline distT="0" distB="0" distL="0" distR="0">
            <wp:extent cx="5400040" cy="144948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22" w:rsidRDefault="00127B22"/>
    <w:p w:rsidR="00127B22" w:rsidRDefault="00127B22">
      <w:r w:rsidRPr="00127B22">
        <w:rPr>
          <w:noProof/>
          <w:lang w:eastAsia="pt-BR"/>
        </w:rPr>
        <w:drawing>
          <wp:inline distT="0" distB="0" distL="0" distR="0">
            <wp:extent cx="5400040" cy="406904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B22" w:rsidSect="00983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B22"/>
    <w:rsid w:val="000E13F6"/>
    <w:rsid w:val="00127B22"/>
    <w:rsid w:val="007C4472"/>
    <w:rsid w:val="0098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B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C4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jatainews.com.br/2018/06/iii-congresso-de-biomedicina-do-centr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2019-07-29T12:39:00Z</dcterms:created>
  <dcterms:modified xsi:type="dcterms:W3CDTF">2019-07-29T12:39:00Z</dcterms:modified>
</cp:coreProperties>
</file>